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28ED4" w14:textId="77777777" w:rsidR="00777D21" w:rsidRPr="00777D21" w:rsidRDefault="00777D21" w:rsidP="00777D21">
      <w:r w:rsidRPr="00777D21">
        <w:rPr>
          <w:b/>
          <w:bCs/>
        </w:rPr>
        <w:t xml:space="preserve">$8,000 </w:t>
      </w:r>
      <w:proofErr w:type="spellStart"/>
      <w:r w:rsidRPr="00777D21">
        <w:rPr>
          <w:b/>
          <w:bCs/>
        </w:rPr>
        <w:t>Spinz</w:t>
      </w:r>
      <w:proofErr w:type="spellEnd"/>
      <w:r w:rsidRPr="00777D21">
        <w:rPr>
          <w:b/>
          <w:bCs/>
        </w:rPr>
        <w:t xml:space="preserve"> Win Puts ACR Poker’s New Format in the Spotlight</w:t>
      </w:r>
    </w:p>
    <w:p w14:paraId="7C8E305B" w14:textId="77777777" w:rsidR="00777D21" w:rsidRPr="00777D21" w:rsidRDefault="00777D21" w:rsidP="00777D21">
      <w:r w:rsidRPr="00777D21">
        <w:t xml:space="preserve">ACR Poker’s new </w:t>
      </w:r>
      <w:proofErr w:type="spellStart"/>
      <w:r w:rsidRPr="00777D21">
        <w:t>Spinz</w:t>
      </w:r>
      <w:proofErr w:type="spellEnd"/>
      <w:r w:rsidRPr="00777D21">
        <w:t xml:space="preserve"> format is already making waves—and a recent $8,000 win is showing players exactly what the new product can deliver.</w:t>
      </w:r>
    </w:p>
    <w:p w14:paraId="75E20EFD" w14:textId="6C43F26E" w:rsidR="00777D21" w:rsidRPr="00777D21" w:rsidRDefault="00777D21" w:rsidP="00777D21">
      <w:r w:rsidRPr="00777D21">
        <w:t xml:space="preserve">On March 19, a $100 buy-in </w:t>
      </w:r>
      <w:proofErr w:type="spellStart"/>
      <w:r w:rsidRPr="00777D21">
        <w:t>Spinz</w:t>
      </w:r>
      <w:proofErr w:type="spellEnd"/>
      <w:r w:rsidRPr="00777D21">
        <w:t xml:space="preserve"> game hit a 100x multiplier, creating an $8,000 first-place prize. The tournament was won by </w:t>
      </w:r>
      <w:r>
        <w:t>P</w:t>
      </w:r>
      <w:r w:rsidRPr="00777D21">
        <w:t>layer ANT1KILLER</w:t>
      </w:r>
      <w:r>
        <w:t xml:space="preserve"> and it is the biggest </w:t>
      </w:r>
      <w:r w:rsidR="00890021">
        <w:t>win</w:t>
      </w:r>
      <w:r>
        <w:t xml:space="preserve"> so far in 2026</w:t>
      </w:r>
      <w:r w:rsidRPr="00777D21">
        <w:t>.</w:t>
      </w:r>
    </w:p>
    <w:p w14:paraId="7C65EA88" w14:textId="77777777" w:rsidR="00777D21" w:rsidRPr="00777D21" w:rsidRDefault="00777D21" w:rsidP="00777D21">
      <w:r w:rsidRPr="00777D21">
        <w:t>For players looking for fast action with real earning potential, that result is a strong early signal.</w:t>
      </w:r>
    </w:p>
    <w:p w14:paraId="6CE34F86" w14:textId="25A42E8A" w:rsidR="00777D21" w:rsidRPr="00777D21" w:rsidRDefault="00777D21" w:rsidP="00777D21">
      <w:proofErr w:type="spellStart"/>
      <w:r w:rsidRPr="00777D21">
        <w:rPr>
          <w:b/>
          <w:bCs/>
        </w:rPr>
        <w:t>Spinz</w:t>
      </w:r>
      <w:proofErr w:type="spellEnd"/>
      <w:r>
        <w:rPr>
          <w:b/>
          <w:bCs/>
        </w:rPr>
        <w:t xml:space="preserve"> is a </w:t>
      </w:r>
      <w:r w:rsidRPr="00777D21">
        <w:rPr>
          <w:b/>
          <w:bCs/>
        </w:rPr>
        <w:t>New Take on Jackpot Poker</w:t>
      </w:r>
    </w:p>
    <w:p w14:paraId="676ECC13" w14:textId="77777777" w:rsidR="00777D21" w:rsidRPr="00777D21" w:rsidRDefault="00777D21" w:rsidP="00777D21">
      <w:proofErr w:type="spellStart"/>
      <w:r w:rsidRPr="00777D21">
        <w:t>Spinz</w:t>
      </w:r>
      <w:proofErr w:type="spellEnd"/>
      <w:r w:rsidRPr="00777D21">
        <w:t xml:space="preserve"> is ACR Poker’s latest evolution of three-player Sit &amp; Go tournaments, built on the same fast-paced foundation as Jackpot Poker but with key improvements.</w:t>
      </w:r>
    </w:p>
    <w:p w14:paraId="2097F39C" w14:textId="77777777" w:rsidR="00777D21" w:rsidRPr="00777D21" w:rsidRDefault="00777D21" w:rsidP="00777D21">
      <w:r w:rsidRPr="00777D21">
        <w:t>Players choose a buy-in—from $0.25 up to $100—and are seated at a three-player table. A random multiplier is then drawn, ranging from 2x all the way up to 12,000x, instantly determining the prize pool before the action begins.</w:t>
      </w:r>
    </w:p>
    <w:p w14:paraId="00696112" w14:textId="77777777" w:rsidR="00777D21" w:rsidRPr="00777D21" w:rsidRDefault="00777D21" w:rsidP="00777D21">
      <w:r w:rsidRPr="00777D21">
        <w:t>The twist is in how those multipliers are distributed.</w:t>
      </w:r>
    </w:p>
    <w:p w14:paraId="65BDA842" w14:textId="77777777" w:rsidR="00777D21" w:rsidRPr="00777D21" w:rsidRDefault="00777D21" w:rsidP="00777D21">
      <w:r w:rsidRPr="00777D21">
        <w:rPr>
          <w:b/>
          <w:bCs/>
        </w:rPr>
        <w:t>Less Variance, More Playable Wins</w:t>
      </w:r>
    </w:p>
    <w:p w14:paraId="37ECD913" w14:textId="77777777" w:rsidR="00777D21" w:rsidRPr="00777D21" w:rsidRDefault="00777D21" w:rsidP="00777D21">
      <w:r w:rsidRPr="00777D21">
        <w:t xml:space="preserve">Unlike traditional jackpot formats that rely heavily on rare, top-end prizes, </w:t>
      </w:r>
      <w:proofErr w:type="spellStart"/>
      <w:r w:rsidRPr="00777D21">
        <w:t>Spinz</w:t>
      </w:r>
      <w:proofErr w:type="spellEnd"/>
      <w:r w:rsidRPr="00777D21">
        <w:t xml:space="preserve"> introduces more frequent mid-range multipliers. That means players are more likely to hit meaningful payouts—like the 100x result that led to the recent $8,000 win.</w:t>
      </w:r>
    </w:p>
    <w:p w14:paraId="145081C0" w14:textId="77777777" w:rsidR="00777D21" w:rsidRPr="00777D21" w:rsidRDefault="00777D21" w:rsidP="00777D21">
      <w:r w:rsidRPr="00777D21">
        <w:t>At the same time, the structure has been adjusted to reduce extreme swings, creating a smoother overall experience for both grinders and casual players.</w:t>
      </w:r>
    </w:p>
    <w:p w14:paraId="6F8E600A" w14:textId="77777777" w:rsidR="00777D21" w:rsidRPr="00777D21" w:rsidRDefault="00777D21" w:rsidP="00777D21">
      <w:r w:rsidRPr="00777D21">
        <w:rPr>
          <w:b/>
          <w:bCs/>
        </w:rPr>
        <w:t>Smarter Pacing for Bigger Spots</w:t>
      </w:r>
    </w:p>
    <w:p w14:paraId="44074FCD" w14:textId="77777777" w:rsidR="00777D21" w:rsidRPr="00777D21" w:rsidRDefault="00777D21" w:rsidP="00777D21">
      <w:proofErr w:type="spellStart"/>
      <w:r w:rsidRPr="00777D21">
        <w:t>Spinz</w:t>
      </w:r>
      <w:proofErr w:type="spellEnd"/>
      <w:r w:rsidRPr="00777D21">
        <w:t xml:space="preserve"> also uses adaptive pacing. Lower multipliers resolve quickly, while higher multipliers feature longer blind levels, giving players more time to compete when the stakes are higher.</w:t>
      </w:r>
    </w:p>
    <w:p w14:paraId="678D422A" w14:textId="77777777" w:rsidR="00777D21" w:rsidRPr="00777D21" w:rsidRDefault="00777D21" w:rsidP="00777D21">
      <w:r w:rsidRPr="00777D21">
        <w:t>That added playtime makes bigger games feel less like a flip and more like a real opportunity to capitalize.</w:t>
      </w:r>
    </w:p>
    <w:p w14:paraId="3130252B" w14:textId="77777777" w:rsidR="00777D21" w:rsidRPr="00777D21" w:rsidRDefault="00777D21" w:rsidP="00777D21">
      <w:r w:rsidRPr="00777D21">
        <w:rPr>
          <w:b/>
          <w:bCs/>
        </w:rPr>
        <w:t>A Strong Start for a New Format</w:t>
      </w:r>
    </w:p>
    <w:p w14:paraId="1F0EA948" w14:textId="77777777" w:rsidR="00777D21" w:rsidRPr="00777D21" w:rsidRDefault="00777D21" w:rsidP="00777D21">
      <w:r w:rsidRPr="00777D21">
        <w:t xml:space="preserve">With accessible buy-ins, fast seating, and a more balanced payout structure, </w:t>
      </w:r>
      <w:proofErr w:type="spellStart"/>
      <w:r w:rsidRPr="00777D21">
        <w:t>Spinz</w:t>
      </w:r>
      <w:proofErr w:type="spellEnd"/>
      <w:r w:rsidRPr="00777D21">
        <w:t xml:space="preserve"> is positioning itself as a go-to format for players who want both action and consistency.</w:t>
      </w:r>
    </w:p>
    <w:p w14:paraId="1080EDA6" w14:textId="77777777" w:rsidR="00777D21" w:rsidRPr="00777D21" w:rsidRDefault="00777D21" w:rsidP="00777D21">
      <w:r w:rsidRPr="00777D21">
        <w:lastRenderedPageBreak/>
        <w:t>And if early results are any indication, wins like ANT1KILLER’s $8,000 score may become a more common part of the experience.</w:t>
      </w:r>
    </w:p>
    <w:p w14:paraId="7ECF03E5" w14:textId="77777777" w:rsidR="007B12B5" w:rsidRDefault="007B12B5"/>
    <w:sectPr w:rsidR="007B1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D21"/>
    <w:rsid w:val="000F394D"/>
    <w:rsid w:val="00626911"/>
    <w:rsid w:val="00653DE6"/>
    <w:rsid w:val="00777D21"/>
    <w:rsid w:val="007B12B5"/>
    <w:rsid w:val="0089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5BAE2"/>
  <w15:chartTrackingRefBased/>
  <w15:docId w15:val="{BC583F75-E4AE-4211-8B28-64E792E4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7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D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7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D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D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D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D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D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D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D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D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D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D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D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D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D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D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7D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7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7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7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7D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7D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7D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D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D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7D2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77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77D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Robinson</dc:creator>
  <cp:keywords/>
  <dc:description/>
  <cp:lastModifiedBy>Michael Robinson</cp:lastModifiedBy>
  <cp:revision>2</cp:revision>
  <dcterms:created xsi:type="dcterms:W3CDTF">2026-04-15T16:54:00Z</dcterms:created>
  <dcterms:modified xsi:type="dcterms:W3CDTF">2026-04-15T17:10:00Z</dcterms:modified>
</cp:coreProperties>
</file>